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EFD3" w14:textId="77777777" w:rsidR="00D33864" w:rsidRDefault="00D33864" w:rsidP="00D33864">
      <w:pPr>
        <w:rPr>
          <w:rFonts w:ascii="Helvetica" w:hAnsi="Helvetica"/>
          <w:b/>
          <w:sz w:val="20"/>
          <w:szCs w:val="20"/>
        </w:rPr>
      </w:pPr>
      <w:r>
        <w:rPr>
          <w:rFonts w:ascii="Helvetica" w:hAnsi="Helvetica"/>
          <w:b/>
          <w:sz w:val="20"/>
          <w:szCs w:val="20"/>
        </w:rPr>
        <w:t>Domain:</w:t>
      </w:r>
      <w:r>
        <w:rPr>
          <w:rFonts w:ascii="Helvetica" w:hAnsi="Helvetica"/>
          <w:b/>
          <w:sz w:val="20"/>
          <w:szCs w:val="20"/>
        </w:rPr>
        <w:tab/>
      </w:r>
      <w:r>
        <w:rPr>
          <w:rFonts w:ascii="Helvetica" w:hAnsi="Helvetica"/>
          <w:b/>
          <w:sz w:val="20"/>
          <w:szCs w:val="20"/>
        </w:rPr>
        <w:tab/>
        <w:t>Tree Worker (TW)</w:t>
      </w:r>
    </w:p>
    <w:p w14:paraId="779026D9" w14:textId="77777777" w:rsidR="00D33864" w:rsidRPr="001D1098" w:rsidRDefault="00D33864" w:rsidP="00D33864">
      <w:pPr>
        <w:rPr>
          <w:rFonts w:ascii="Helvetica" w:hAnsi="Helvetica"/>
          <w:b/>
          <w:sz w:val="20"/>
          <w:szCs w:val="20"/>
        </w:rPr>
      </w:pPr>
      <w:r w:rsidRPr="001D1098">
        <w:rPr>
          <w:rFonts w:ascii="Helvetica" w:hAnsi="Helvetica"/>
          <w:b/>
          <w:sz w:val="20"/>
          <w:szCs w:val="20"/>
        </w:rPr>
        <w:t>Module Name</w:t>
      </w:r>
      <w:r>
        <w:rPr>
          <w:rFonts w:ascii="Helvetica" w:hAnsi="Helvetica"/>
          <w:b/>
          <w:sz w:val="20"/>
          <w:szCs w:val="20"/>
        </w:rPr>
        <w:t>:</w:t>
      </w:r>
      <w:r>
        <w:rPr>
          <w:rFonts w:ascii="Helvetica" w:hAnsi="Helvetica"/>
          <w:b/>
          <w:sz w:val="20"/>
          <w:szCs w:val="20"/>
        </w:rPr>
        <w:tab/>
      </w:r>
      <w:r>
        <w:rPr>
          <w:rFonts w:ascii="Helvetica" w:hAnsi="Helvetica"/>
          <w:b/>
          <w:sz w:val="20"/>
          <w:szCs w:val="20"/>
        </w:rPr>
        <w:tab/>
        <w:t>Present Day Rigging Level 2  (Prerequisite:  Rigging Level 1)</w:t>
      </w:r>
    </w:p>
    <w:p w14:paraId="702F51AF" w14:textId="77777777" w:rsidR="00D33864" w:rsidRPr="001D1098" w:rsidRDefault="00D33864" w:rsidP="00D33864">
      <w:pPr>
        <w:rPr>
          <w:rFonts w:ascii="Helvetica" w:hAnsi="Helvetica"/>
          <w:b/>
          <w:sz w:val="20"/>
          <w:szCs w:val="20"/>
        </w:rPr>
      </w:pPr>
      <w:r>
        <w:rPr>
          <w:rFonts w:ascii="Helvetica" w:hAnsi="Helvetica"/>
          <w:b/>
          <w:sz w:val="20"/>
          <w:szCs w:val="20"/>
        </w:rPr>
        <w:t>Instructor Name:</w:t>
      </w:r>
      <w:r>
        <w:rPr>
          <w:rFonts w:ascii="Helvetica" w:hAnsi="Helvetica"/>
          <w:b/>
          <w:sz w:val="20"/>
          <w:szCs w:val="20"/>
        </w:rPr>
        <w:tab/>
      </w:r>
      <w:r w:rsidRPr="001D1098">
        <w:rPr>
          <w:rFonts w:ascii="Helvetica" w:hAnsi="Helvetica"/>
          <w:b/>
          <w:sz w:val="20"/>
          <w:szCs w:val="20"/>
        </w:rPr>
        <w:t>Norm Hall</w:t>
      </w:r>
    </w:p>
    <w:p w14:paraId="625D9458" w14:textId="77777777" w:rsidR="00D33864" w:rsidRPr="001D1098" w:rsidRDefault="00D33864" w:rsidP="00D33864">
      <w:pPr>
        <w:rPr>
          <w:rFonts w:ascii="Helvetica" w:hAnsi="Helvetica"/>
          <w:b/>
          <w:sz w:val="20"/>
          <w:szCs w:val="20"/>
        </w:rPr>
      </w:pPr>
      <w:r w:rsidRPr="001D1098">
        <w:rPr>
          <w:rFonts w:ascii="Helvetica" w:hAnsi="Helvetica"/>
          <w:b/>
          <w:sz w:val="20"/>
          <w:szCs w:val="20"/>
        </w:rPr>
        <w:t>Instructor Aide:</w:t>
      </w:r>
      <w:r>
        <w:rPr>
          <w:rFonts w:ascii="Helvetica" w:hAnsi="Helvetica"/>
          <w:b/>
          <w:sz w:val="20"/>
          <w:szCs w:val="20"/>
        </w:rPr>
        <w:tab/>
      </w:r>
    </w:p>
    <w:p w14:paraId="3B10D1DB" w14:textId="77777777" w:rsidR="00D33864" w:rsidRPr="00917F0D" w:rsidRDefault="00D33864" w:rsidP="00D33864">
      <w:pPr>
        <w:rPr>
          <w:rFonts w:ascii="Helvetica" w:hAnsi="Helvetica"/>
          <w:b/>
          <w:sz w:val="20"/>
          <w:szCs w:val="20"/>
        </w:rPr>
      </w:pPr>
      <w:r w:rsidRPr="001D1098">
        <w:rPr>
          <w:rFonts w:ascii="Helvetica" w:hAnsi="Helvetica"/>
          <w:b/>
          <w:sz w:val="20"/>
          <w:szCs w:val="20"/>
        </w:rPr>
        <w:t xml:space="preserve">Course Hours: </w:t>
      </w:r>
      <w:r>
        <w:rPr>
          <w:rFonts w:ascii="Helvetica" w:hAnsi="Helvetica"/>
          <w:b/>
          <w:sz w:val="20"/>
          <w:szCs w:val="20"/>
        </w:rPr>
        <w:tab/>
        <w:t>12 Hours</w:t>
      </w:r>
    </w:p>
    <w:p w14:paraId="0F4F88E4" w14:textId="77777777" w:rsidR="00D33864" w:rsidRDefault="00D33864" w:rsidP="00D33864">
      <w:pPr>
        <w:rPr>
          <w:rFonts w:ascii="Helvetica" w:hAnsi="Helvetica" w:cs="Verdana"/>
          <w:b/>
          <w:sz w:val="20"/>
          <w:szCs w:val="20"/>
        </w:rPr>
      </w:pPr>
      <w:r>
        <w:rPr>
          <w:rFonts w:ascii="Calibri" w:eastAsiaTheme="minorHAnsi" w:hAnsi="Calibri" w:cs="Times New Roman"/>
          <w:b/>
          <w:noProof/>
          <w:color w:val="000000"/>
          <w:sz w:val="22"/>
          <w:szCs w:val="22"/>
        </w:rPr>
        <mc:AlternateContent>
          <mc:Choice Requires="wps">
            <w:drawing>
              <wp:anchor distT="0" distB="0" distL="114300" distR="114300" simplePos="0" relativeHeight="251659264" behindDoc="0" locked="0" layoutInCell="1" allowOverlap="1" wp14:anchorId="344A96BD" wp14:editId="2C85906D">
                <wp:simplePos x="0" y="0"/>
                <wp:positionH relativeFrom="column">
                  <wp:posOffset>0</wp:posOffset>
                </wp:positionH>
                <wp:positionV relativeFrom="paragraph">
                  <wp:posOffset>113665</wp:posOffset>
                </wp:positionV>
                <wp:extent cx="60579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95pt" to="477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" strokecolor="#4f81bd [3204]" strokeweight="2pt">
                <v:shadow on="t" opacity="24903f" mv:blur="40000f" origin=",.5" offset="0,20000emu"/>
              </v:line>
            </w:pict>
          </mc:Fallback>
        </mc:AlternateContent>
      </w:r>
    </w:p>
    <w:p w14:paraId="79434D7E" w14:textId="77777777" w:rsidR="00D33864" w:rsidRPr="00CF5DF4" w:rsidRDefault="00D33864" w:rsidP="00D33864">
      <w:pPr>
        <w:rPr>
          <w:rFonts w:ascii="Helvetica" w:hAnsi="Helvetica"/>
          <w:b/>
          <w:sz w:val="20"/>
          <w:szCs w:val="20"/>
          <w:u w:val="single"/>
        </w:rPr>
      </w:pPr>
      <w:bookmarkStart w:id="0" w:name="OLE_LINK7"/>
      <w:bookmarkStart w:id="1" w:name="OLE_LINK8"/>
    </w:p>
    <w:p w14:paraId="2600E398" w14:textId="77777777" w:rsidR="00D33864" w:rsidRPr="00CF5DF4" w:rsidRDefault="00D33864" w:rsidP="00D33864">
      <w:pPr>
        <w:rPr>
          <w:rFonts w:ascii="Helvetica" w:hAnsi="Helvetica"/>
          <w:sz w:val="20"/>
          <w:szCs w:val="20"/>
        </w:rPr>
      </w:pPr>
      <w:bookmarkStart w:id="2" w:name="OLE_LINK5"/>
      <w:bookmarkStart w:id="3" w:name="OLE_LINK6"/>
      <w:r>
        <w:rPr>
          <w:rFonts w:ascii="Helvetica" w:hAnsi="Helvetica"/>
          <w:sz w:val="20"/>
          <w:szCs w:val="20"/>
        </w:rPr>
        <w:t>This is a two-</w:t>
      </w:r>
      <w:r w:rsidRPr="00CF5DF4">
        <w:rPr>
          <w:rFonts w:ascii="Helvetica" w:hAnsi="Helvetica"/>
          <w:sz w:val="20"/>
          <w:szCs w:val="20"/>
        </w:rPr>
        <w:t>day Module designed to compliment the Level 1 Module. As in Level 1, this is a hands-on class. We will be demonstrating and using advanced rigging techniques such as:</w:t>
      </w:r>
    </w:p>
    <w:p w14:paraId="0B280BC6" w14:textId="77777777" w:rsidR="00D33864" w:rsidRPr="00CF5DF4" w:rsidRDefault="00D33864" w:rsidP="00D33864">
      <w:pPr>
        <w:numPr>
          <w:ilvl w:val="0"/>
          <w:numId w:val="1"/>
        </w:numPr>
        <w:rPr>
          <w:rFonts w:ascii="Helvetica" w:hAnsi="Helvetica"/>
          <w:sz w:val="20"/>
          <w:szCs w:val="20"/>
        </w:rPr>
      </w:pPr>
      <w:r w:rsidRPr="00CF5DF4">
        <w:rPr>
          <w:rFonts w:ascii="Helvetica" w:hAnsi="Helvetica"/>
          <w:sz w:val="20"/>
          <w:szCs w:val="20"/>
        </w:rPr>
        <w:t>Static retrievable f</w:t>
      </w:r>
      <w:bookmarkStart w:id="4" w:name="_GoBack"/>
      <w:bookmarkEnd w:id="4"/>
      <w:r w:rsidRPr="00CF5DF4">
        <w:rPr>
          <w:rFonts w:ascii="Helvetica" w:hAnsi="Helvetica"/>
          <w:sz w:val="20"/>
          <w:szCs w:val="20"/>
        </w:rPr>
        <w:t>alse crotch</w:t>
      </w:r>
    </w:p>
    <w:p w14:paraId="1A585E55" w14:textId="77777777" w:rsidR="00D33864" w:rsidRPr="00CF5DF4" w:rsidRDefault="00D33864" w:rsidP="00D33864">
      <w:pPr>
        <w:numPr>
          <w:ilvl w:val="0"/>
          <w:numId w:val="1"/>
        </w:numPr>
        <w:rPr>
          <w:rFonts w:ascii="Helvetica" w:hAnsi="Helvetica"/>
          <w:sz w:val="20"/>
          <w:szCs w:val="20"/>
        </w:rPr>
      </w:pPr>
      <w:r w:rsidRPr="00CF5DF4">
        <w:rPr>
          <w:rFonts w:ascii="Helvetica" w:hAnsi="Helvetica"/>
          <w:sz w:val="20"/>
          <w:szCs w:val="20"/>
        </w:rPr>
        <w:t>Fish pole technique</w:t>
      </w:r>
    </w:p>
    <w:p w14:paraId="4B27AD95" w14:textId="77777777" w:rsidR="00D33864" w:rsidRPr="00CF5DF4" w:rsidRDefault="00D33864" w:rsidP="00D33864">
      <w:pPr>
        <w:numPr>
          <w:ilvl w:val="0"/>
          <w:numId w:val="1"/>
        </w:numPr>
        <w:rPr>
          <w:rFonts w:ascii="Helvetica" w:hAnsi="Helvetica"/>
          <w:sz w:val="20"/>
          <w:szCs w:val="20"/>
        </w:rPr>
      </w:pPr>
      <w:r w:rsidRPr="00CF5DF4">
        <w:rPr>
          <w:rFonts w:ascii="Helvetica" w:hAnsi="Helvetica"/>
          <w:sz w:val="20"/>
          <w:szCs w:val="20"/>
        </w:rPr>
        <w:t>Load transfer rigging set up</w:t>
      </w:r>
    </w:p>
    <w:p w14:paraId="4C3B0AA4" w14:textId="77777777" w:rsidR="00D33864" w:rsidRPr="00CF5DF4" w:rsidRDefault="00D33864" w:rsidP="00D33864">
      <w:pPr>
        <w:numPr>
          <w:ilvl w:val="0"/>
          <w:numId w:val="1"/>
        </w:numPr>
        <w:rPr>
          <w:rFonts w:ascii="Helvetica" w:hAnsi="Helvetica"/>
          <w:sz w:val="20"/>
          <w:szCs w:val="20"/>
        </w:rPr>
      </w:pPr>
      <w:r w:rsidRPr="00CF5DF4">
        <w:rPr>
          <w:rFonts w:ascii="Helvetica" w:hAnsi="Helvetica"/>
          <w:sz w:val="20"/>
          <w:szCs w:val="20"/>
        </w:rPr>
        <w:t>GRCS (Good Rigging Control System)</w:t>
      </w:r>
    </w:p>
    <w:p w14:paraId="1014036F" w14:textId="77777777" w:rsidR="00D33864" w:rsidRPr="00CF5DF4" w:rsidRDefault="00D33864" w:rsidP="00D33864">
      <w:pPr>
        <w:numPr>
          <w:ilvl w:val="0"/>
          <w:numId w:val="1"/>
        </w:numPr>
        <w:rPr>
          <w:rFonts w:ascii="Helvetica" w:hAnsi="Helvetica"/>
          <w:sz w:val="20"/>
          <w:szCs w:val="20"/>
        </w:rPr>
      </w:pPr>
      <w:r w:rsidRPr="00CF5DF4">
        <w:rPr>
          <w:rFonts w:ascii="Helvetica" w:hAnsi="Helvetica"/>
          <w:sz w:val="20"/>
          <w:szCs w:val="20"/>
        </w:rPr>
        <w:t>Tip tie, butt tie technique</w:t>
      </w:r>
    </w:p>
    <w:p w14:paraId="6AD4623C" w14:textId="77777777" w:rsidR="00D33864" w:rsidRPr="00CF5DF4" w:rsidRDefault="00D33864" w:rsidP="00D33864">
      <w:pPr>
        <w:numPr>
          <w:ilvl w:val="0"/>
          <w:numId w:val="1"/>
        </w:numPr>
        <w:rPr>
          <w:rFonts w:ascii="Helvetica" w:hAnsi="Helvetica"/>
          <w:sz w:val="20"/>
          <w:szCs w:val="20"/>
        </w:rPr>
      </w:pPr>
      <w:r w:rsidRPr="00CF5DF4">
        <w:rPr>
          <w:rFonts w:ascii="Helvetica" w:hAnsi="Helvetica"/>
          <w:sz w:val="20"/>
          <w:szCs w:val="20"/>
        </w:rPr>
        <w:t>Balancing, using spider legs</w:t>
      </w:r>
    </w:p>
    <w:p w14:paraId="70C97860" w14:textId="77777777" w:rsidR="00D33864" w:rsidRPr="00CF5DF4" w:rsidRDefault="00D33864" w:rsidP="00D33864">
      <w:pPr>
        <w:rPr>
          <w:rFonts w:ascii="Helvetica" w:hAnsi="Helvetica"/>
          <w:sz w:val="20"/>
          <w:szCs w:val="20"/>
        </w:rPr>
      </w:pPr>
      <w:r w:rsidRPr="00CF5DF4">
        <w:rPr>
          <w:rFonts w:ascii="Helvetica" w:hAnsi="Helvetica"/>
          <w:sz w:val="20"/>
          <w:szCs w:val="20"/>
        </w:rPr>
        <w:t>We will be using the same knots and hitches learned in Level 1, along with more Port-a-wrap use. All participants will have the opportunity to set blocks and tie off limbs using the Level 2 techniques.</w:t>
      </w:r>
    </w:p>
    <w:p w14:paraId="7C1C0052" w14:textId="77777777" w:rsidR="00D33864" w:rsidRPr="00CF5DF4" w:rsidRDefault="00D33864" w:rsidP="00D33864">
      <w:pPr>
        <w:rPr>
          <w:rFonts w:ascii="Helvetica" w:hAnsi="Helvetica"/>
          <w:sz w:val="20"/>
          <w:szCs w:val="20"/>
        </w:rPr>
      </w:pPr>
      <w:r w:rsidRPr="00CF5DF4">
        <w:rPr>
          <w:rFonts w:ascii="Helvetica" w:hAnsi="Helvetica"/>
          <w:sz w:val="20"/>
          <w:szCs w:val="20"/>
        </w:rPr>
        <w:t xml:space="preserve">An aerial lift will be on site for use. A full body harness, size large, will be on site for use. </w:t>
      </w:r>
    </w:p>
    <w:p w14:paraId="594536F5" w14:textId="77777777" w:rsidR="00D33864" w:rsidRPr="00CF5DF4" w:rsidRDefault="00D33864" w:rsidP="00D33864">
      <w:pPr>
        <w:rPr>
          <w:rFonts w:ascii="Helvetica" w:hAnsi="Helvetica"/>
          <w:sz w:val="20"/>
          <w:szCs w:val="20"/>
          <w:u w:val="single"/>
        </w:rPr>
      </w:pPr>
      <w:r w:rsidRPr="00CF5DF4">
        <w:rPr>
          <w:rFonts w:ascii="Helvetica" w:hAnsi="Helvetica"/>
          <w:sz w:val="20"/>
          <w:szCs w:val="20"/>
        </w:rPr>
        <w:t>Please bring your own full body harness.</w:t>
      </w:r>
      <w:r w:rsidRPr="00CF5DF4">
        <w:rPr>
          <w:rFonts w:ascii="Helvetica" w:hAnsi="Helvetica"/>
          <w:sz w:val="20"/>
          <w:szCs w:val="20"/>
        </w:rPr>
        <w:br/>
      </w:r>
    </w:p>
    <w:p w14:paraId="4F5A47DE" w14:textId="77777777" w:rsidR="00D33864" w:rsidRPr="00CF5DF4" w:rsidRDefault="00D33864" w:rsidP="00D33864">
      <w:pPr>
        <w:rPr>
          <w:rFonts w:ascii="Helvetica" w:hAnsi="Helvetica"/>
          <w:sz w:val="20"/>
          <w:szCs w:val="20"/>
          <w:u w:val="single"/>
        </w:rPr>
      </w:pPr>
      <w:r w:rsidRPr="00CF5DF4">
        <w:rPr>
          <w:rFonts w:ascii="Helvetica" w:hAnsi="Helvetica"/>
          <w:sz w:val="20"/>
          <w:szCs w:val="20"/>
          <w:u w:val="single"/>
        </w:rPr>
        <w:t>Equipment</w:t>
      </w:r>
      <w:r>
        <w:rPr>
          <w:rFonts w:ascii="Helvetica" w:hAnsi="Helvetica"/>
          <w:sz w:val="20"/>
          <w:szCs w:val="20"/>
          <w:u w:val="single"/>
        </w:rPr>
        <w:t xml:space="preserve"> requirements</w:t>
      </w:r>
    </w:p>
    <w:p w14:paraId="5583FAF2" w14:textId="77777777" w:rsidR="00D33864" w:rsidRPr="00CF5DF4" w:rsidRDefault="00D33864" w:rsidP="00D33864">
      <w:pPr>
        <w:numPr>
          <w:ilvl w:val="0"/>
          <w:numId w:val="2"/>
        </w:numPr>
        <w:rPr>
          <w:rFonts w:ascii="Helvetica" w:hAnsi="Helvetica"/>
          <w:b/>
          <w:sz w:val="20"/>
          <w:szCs w:val="20"/>
          <w:u w:val="single"/>
        </w:rPr>
      </w:pPr>
      <w:r w:rsidRPr="00CF5DF4">
        <w:rPr>
          <w:rFonts w:ascii="Helvetica" w:hAnsi="Helvetica"/>
          <w:sz w:val="20"/>
          <w:szCs w:val="20"/>
        </w:rPr>
        <w:t>Climbing style head protection that meets the ANSI Z89.1 standard</w:t>
      </w:r>
    </w:p>
    <w:p w14:paraId="433EF3F3" w14:textId="77777777" w:rsidR="00D33864" w:rsidRPr="00CF5DF4" w:rsidRDefault="00D33864" w:rsidP="00D33864">
      <w:pPr>
        <w:numPr>
          <w:ilvl w:val="0"/>
          <w:numId w:val="2"/>
        </w:numPr>
        <w:rPr>
          <w:rFonts w:ascii="Helvetica" w:hAnsi="Helvetica"/>
          <w:b/>
          <w:sz w:val="20"/>
          <w:szCs w:val="20"/>
          <w:u w:val="single"/>
        </w:rPr>
      </w:pPr>
      <w:r w:rsidRPr="00CF5DF4">
        <w:rPr>
          <w:rFonts w:ascii="Helvetica" w:hAnsi="Helvetica"/>
          <w:sz w:val="20"/>
          <w:szCs w:val="20"/>
        </w:rPr>
        <w:t>Eye protection that meets the ANSI Z87.1 standard</w:t>
      </w:r>
    </w:p>
    <w:p w14:paraId="6121898B" w14:textId="77777777" w:rsidR="00D33864" w:rsidRPr="00CF5DF4" w:rsidRDefault="00D33864" w:rsidP="00D33864">
      <w:pPr>
        <w:numPr>
          <w:ilvl w:val="0"/>
          <w:numId w:val="2"/>
        </w:numPr>
        <w:rPr>
          <w:rFonts w:ascii="Helvetica" w:hAnsi="Helvetica"/>
          <w:b/>
          <w:sz w:val="20"/>
          <w:szCs w:val="20"/>
          <w:u w:val="single"/>
        </w:rPr>
      </w:pPr>
      <w:r w:rsidRPr="00CF5DF4">
        <w:rPr>
          <w:rFonts w:ascii="Helvetica" w:hAnsi="Helvetica"/>
          <w:sz w:val="20"/>
          <w:szCs w:val="20"/>
        </w:rPr>
        <w:t>Work boots suitable for tree climbing (covering the ankle)</w:t>
      </w:r>
    </w:p>
    <w:p w14:paraId="5EA67249" w14:textId="77777777" w:rsidR="00D33864" w:rsidRPr="00CF5DF4" w:rsidRDefault="00D33864" w:rsidP="00D33864">
      <w:pPr>
        <w:numPr>
          <w:ilvl w:val="0"/>
          <w:numId w:val="2"/>
        </w:numPr>
        <w:rPr>
          <w:rFonts w:ascii="Helvetica" w:hAnsi="Helvetica"/>
          <w:b/>
          <w:sz w:val="20"/>
          <w:szCs w:val="20"/>
          <w:u w:val="single"/>
        </w:rPr>
      </w:pPr>
      <w:r w:rsidRPr="00CF5DF4">
        <w:rPr>
          <w:rFonts w:ascii="Helvetica" w:hAnsi="Helvetica"/>
          <w:sz w:val="20"/>
          <w:szCs w:val="20"/>
        </w:rPr>
        <w:t>Hearing protection for chainsaw and chipper use</w:t>
      </w:r>
    </w:p>
    <w:p w14:paraId="327B3DBA" w14:textId="77777777" w:rsidR="00D33864" w:rsidRPr="00CF5DF4" w:rsidRDefault="00D33864" w:rsidP="00D33864">
      <w:pPr>
        <w:numPr>
          <w:ilvl w:val="0"/>
          <w:numId w:val="2"/>
        </w:numPr>
        <w:rPr>
          <w:rFonts w:ascii="Helvetica" w:hAnsi="Helvetica"/>
          <w:b/>
          <w:sz w:val="20"/>
          <w:szCs w:val="20"/>
          <w:u w:val="single"/>
        </w:rPr>
      </w:pPr>
      <w:r w:rsidRPr="00CF5DF4">
        <w:rPr>
          <w:rFonts w:ascii="Helvetica" w:hAnsi="Helvetica"/>
          <w:sz w:val="20"/>
          <w:szCs w:val="20"/>
        </w:rPr>
        <w:t>Leather gloves for lowering</w:t>
      </w:r>
    </w:p>
    <w:p w14:paraId="3CFBCEEE" w14:textId="77777777" w:rsidR="00D33864" w:rsidRPr="00CF5DF4" w:rsidRDefault="00D33864" w:rsidP="00D33864">
      <w:pPr>
        <w:numPr>
          <w:ilvl w:val="0"/>
          <w:numId w:val="2"/>
        </w:numPr>
        <w:rPr>
          <w:rFonts w:ascii="Helvetica" w:hAnsi="Helvetica"/>
          <w:sz w:val="20"/>
          <w:szCs w:val="20"/>
        </w:rPr>
      </w:pPr>
      <w:r w:rsidRPr="00CF5DF4">
        <w:rPr>
          <w:rFonts w:ascii="Helvetica" w:hAnsi="Helvetica"/>
          <w:sz w:val="20"/>
          <w:szCs w:val="20"/>
        </w:rPr>
        <w:t>Chainsaw chaps</w:t>
      </w:r>
      <w:r w:rsidRPr="00CF5DF4">
        <w:rPr>
          <w:rFonts w:ascii="Helvetica" w:hAnsi="Helvetica"/>
          <w:sz w:val="20"/>
          <w:szCs w:val="20"/>
        </w:rPr>
        <w:br/>
      </w:r>
    </w:p>
    <w:p w14:paraId="233E4971" w14:textId="77777777" w:rsidR="00D33864" w:rsidRPr="00CF5DF4" w:rsidRDefault="00D33864" w:rsidP="00D33864">
      <w:pPr>
        <w:rPr>
          <w:rFonts w:ascii="Helvetica" w:hAnsi="Helvetica"/>
          <w:sz w:val="20"/>
          <w:szCs w:val="20"/>
          <w:u w:val="single"/>
        </w:rPr>
      </w:pPr>
      <w:r>
        <w:rPr>
          <w:rFonts w:ascii="Helvetica" w:hAnsi="Helvetica"/>
          <w:sz w:val="20"/>
          <w:szCs w:val="20"/>
          <w:u w:val="single"/>
        </w:rPr>
        <w:t>Provided equipment</w:t>
      </w:r>
    </w:p>
    <w:p w14:paraId="27944ABF" w14:textId="77777777" w:rsidR="00D33864" w:rsidRPr="00CF5DF4" w:rsidRDefault="00D33864" w:rsidP="00D33864">
      <w:pPr>
        <w:numPr>
          <w:ilvl w:val="0"/>
          <w:numId w:val="3"/>
        </w:numPr>
        <w:rPr>
          <w:rFonts w:ascii="Helvetica" w:hAnsi="Helvetica"/>
          <w:sz w:val="20"/>
          <w:szCs w:val="20"/>
        </w:rPr>
      </w:pPr>
      <w:r w:rsidRPr="00CF5DF4">
        <w:rPr>
          <w:rFonts w:ascii="Helvetica" w:hAnsi="Helvetica"/>
          <w:sz w:val="20"/>
          <w:szCs w:val="20"/>
        </w:rPr>
        <w:t>Aerial lift truck</w:t>
      </w:r>
    </w:p>
    <w:p w14:paraId="7F043AEE" w14:textId="77777777" w:rsidR="00D33864" w:rsidRPr="00CF5DF4" w:rsidRDefault="00D33864" w:rsidP="00D33864">
      <w:pPr>
        <w:numPr>
          <w:ilvl w:val="0"/>
          <w:numId w:val="3"/>
        </w:numPr>
        <w:rPr>
          <w:rFonts w:ascii="Helvetica" w:hAnsi="Helvetica"/>
          <w:sz w:val="20"/>
          <w:szCs w:val="20"/>
        </w:rPr>
      </w:pPr>
      <w:r w:rsidRPr="00CF5DF4">
        <w:rPr>
          <w:rFonts w:ascii="Helvetica" w:hAnsi="Helvetica"/>
          <w:sz w:val="20"/>
          <w:szCs w:val="20"/>
        </w:rPr>
        <w:t>Full body harness with a rated dorsal attachment, size Large</w:t>
      </w:r>
    </w:p>
    <w:p w14:paraId="6055A97B" w14:textId="77777777" w:rsidR="00D33864" w:rsidRPr="00CF5DF4" w:rsidRDefault="00D33864" w:rsidP="00D33864">
      <w:pPr>
        <w:numPr>
          <w:ilvl w:val="0"/>
          <w:numId w:val="3"/>
        </w:numPr>
        <w:rPr>
          <w:rFonts w:ascii="Helvetica" w:hAnsi="Helvetica"/>
          <w:sz w:val="20"/>
          <w:szCs w:val="20"/>
        </w:rPr>
      </w:pPr>
      <w:r w:rsidRPr="00CF5DF4">
        <w:rPr>
          <w:rFonts w:ascii="Helvetica" w:hAnsi="Helvetica"/>
          <w:sz w:val="20"/>
          <w:szCs w:val="20"/>
        </w:rPr>
        <w:t>Deceleration lanyard for the full body harness</w:t>
      </w:r>
    </w:p>
    <w:p w14:paraId="5153B89C" w14:textId="77777777" w:rsidR="00D33864" w:rsidRPr="00CF5DF4" w:rsidRDefault="00D33864" w:rsidP="00D33864">
      <w:pPr>
        <w:numPr>
          <w:ilvl w:val="0"/>
          <w:numId w:val="3"/>
        </w:numPr>
        <w:rPr>
          <w:rFonts w:ascii="Helvetica" w:hAnsi="Helvetica"/>
          <w:sz w:val="20"/>
          <w:szCs w:val="20"/>
        </w:rPr>
      </w:pPr>
      <w:r w:rsidRPr="00CF5DF4">
        <w:rPr>
          <w:rFonts w:ascii="Helvetica" w:hAnsi="Helvetica"/>
          <w:sz w:val="20"/>
          <w:szCs w:val="20"/>
        </w:rPr>
        <w:t>One pair of chainsaw chaps</w:t>
      </w:r>
    </w:p>
    <w:p w14:paraId="13DE2C37" w14:textId="77777777" w:rsidR="00D33864" w:rsidRPr="00CF5DF4" w:rsidRDefault="00D33864" w:rsidP="00D33864">
      <w:pPr>
        <w:numPr>
          <w:ilvl w:val="0"/>
          <w:numId w:val="3"/>
        </w:numPr>
        <w:rPr>
          <w:rFonts w:ascii="Helvetica" w:hAnsi="Helvetica"/>
          <w:sz w:val="20"/>
          <w:szCs w:val="20"/>
        </w:rPr>
      </w:pPr>
      <w:r w:rsidRPr="00CF5DF4">
        <w:rPr>
          <w:rFonts w:ascii="Helvetica" w:hAnsi="Helvetica"/>
          <w:sz w:val="20"/>
          <w:szCs w:val="20"/>
        </w:rPr>
        <w:t>All rigging equipment (ropes, pulleys, slings, rope friction devices, GRCS)</w:t>
      </w:r>
    </w:p>
    <w:p w14:paraId="4D52F0E7" w14:textId="77777777" w:rsidR="00D33864" w:rsidRPr="00CF5DF4" w:rsidRDefault="00D33864" w:rsidP="00D33864">
      <w:pPr>
        <w:numPr>
          <w:ilvl w:val="0"/>
          <w:numId w:val="3"/>
        </w:numPr>
        <w:rPr>
          <w:rFonts w:ascii="Helvetica" w:hAnsi="Helvetica"/>
          <w:sz w:val="20"/>
          <w:szCs w:val="20"/>
        </w:rPr>
      </w:pPr>
      <w:r w:rsidRPr="00CF5DF4">
        <w:rPr>
          <w:rFonts w:ascii="Helvetica" w:hAnsi="Helvetica"/>
          <w:sz w:val="20"/>
          <w:szCs w:val="20"/>
        </w:rPr>
        <w:t>All chainsaws (14”, 18”, 24”)</w:t>
      </w:r>
    </w:p>
    <w:p w14:paraId="01F0AD3B" w14:textId="77777777" w:rsidR="00D33864" w:rsidRPr="00CF5DF4" w:rsidRDefault="00D33864" w:rsidP="00D33864">
      <w:pPr>
        <w:rPr>
          <w:rFonts w:ascii="Helvetica" w:hAnsi="Helvetica"/>
          <w:sz w:val="20"/>
          <w:szCs w:val="20"/>
        </w:rPr>
      </w:pPr>
    </w:p>
    <w:p w14:paraId="093265B6" w14:textId="77777777" w:rsidR="00D33864" w:rsidRDefault="00D33864" w:rsidP="00D33864">
      <w:pPr>
        <w:rPr>
          <w:rFonts w:ascii="Helvetica" w:hAnsi="Helvetica"/>
          <w:sz w:val="20"/>
          <w:szCs w:val="20"/>
        </w:rPr>
      </w:pPr>
      <w:r w:rsidRPr="00CF5DF4">
        <w:rPr>
          <w:rFonts w:ascii="Helvetica" w:hAnsi="Helvetica"/>
          <w:sz w:val="20"/>
          <w:szCs w:val="20"/>
          <w:u w:val="single"/>
        </w:rPr>
        <w:t>Day 1</w:t>
      </w:r>
    </w:p>
    <w:p w14:paraId="6D74B036" w14:textId="77777777" w:rsidR="00D33864" w:rsidRPr="00CF5DF4" w:rsidRDefault="00D33864" w:rsidP="00D33864">
      <w:pPr>
        <w:rPr>
          <w:rFonts w:ascii="Helvetica" w:hAnsi="Helvetica"/>
          <w:sz w:val="20"/>
          <w:szCs w:val="20"/>
        </w:rPr>
      </w:pPr>
      <w:r w:rsidRPr="00CF5DF4">
        <w:rPr>
          <w:rFonts w:ascii="Helvetica" w:hAnsi="Helvetica"/>
          <w:sz w:val="20"/>
          <w:szCs w:val="20"/>
        </w:rPr>
        <w:t>Meet on site for introductions and job briefing. After that, we will perform a tree risk assessment. The tree will dictate which advanced techniques used, but all will be demonstrated during the course of the 2 days. Pulley placement, to help use the trees structure to the riggers advantage will be demonstrated. All will get the opportunity to set rigging and remove at least 1 limb.</w:t>
      </w:r>
    </w:p>
    <w:p w14:paraId="30990830" w14:textId="77777777" w:rsidR="00D33864" w:rsidRPr="00CF5DF4" w:rsidRDefault="00D33864" w:rsidP="00D33864">
      <w:pPr>
        <w:rPr>
          <w:rFonts w:ascii="Helvetica" w:hAnsi="Helvetica"/>
          <w:sz w:val="20"/>
          <w:szCs w:val="20"/>
        </w:rPr>
      </w:pPr>
    </w:p>
    <w:p w14:paraId="79DBD873" w14:textId="77777777" w:rsidR="00D33864" w:rsidRDefault="00D33864" w:rsidP="00D33864">
      <w:pPr>
        <w:rPr>
          <w:rFonts w:ascii="Helvetica" w:hAnsi="Helvetica"/>
          <w:sz w:val="20"/>
          <w:szCs w:val="20"/>
          <w:u w:val="single"/>
        </w:rPr>
      </w:pPr>
      <w:r>
        <w:rPr>
          <w:rFonts w:ascii="Helvetica" w:hAnsi="Helvetica"/>
          <w:sz w:val="20"/>
          <w:szCs w:val="20"/>
          <w:u w:val="single"/>
        </w:rPr>
        <w:t>Day 2</w:t>
      </w:r>
    </w:p>
    <w:p w14:paraId="020BAAC4" w14:textId="77777777" w:rsidR="00D33864" w:rsidRPr="00CF5DF4" w:rsidRDefault="00D33864" w:rsidP="00D33864">
      <w:pPr>
        <w:rPr>
          <w:rFonts w:ascii="Helvetica" w:hAnsi="Helvetica"/>
          <w:sz w:val="20"/>
          <w:szCs w:val="20"/>
        </w:rPr>
      </w:pPr>
      <w:r w:rsidRPr="00CF5DF4">
        <w:rPr>
          <w:rFonts w:ascii="Helvetica" w:hAnsi="Helvetica"/>
          <w:sz w:val="20"/>
          <w:szCs w:val="20"/>
        </w:rPr>
        <w:t xml:space="preserve">Continue with class participation removing the tree using the more advanced rigging techniques. Each participant will be evaluated on his/her rigging. </w:t>
      </w:r>
    </w:p>
    <w:p w14:paraId="14A2E5C4" w14:textId="77777777" w:rsidR="00D33864" w:rsidRPr="00CF5DF4" w:rsidRDefault="00D33864" w:rsidP="00D33864">
      <w:pPr>
        <w:rPr>
          <w:rFonts w:ascii="Helvetica" w:hAnsi="Helvetica"/>
          <w:sz w:val="20"/>
          <w:szCs w:val="20"/>
        </w:rPr>
      </w:pPr>
    </w:p>
    <w:p w14:paraId="48554B66" w14:textId="77777777" w:rsidR="00D33864" w:rsidRDefault="00D33864" w:rsidP="00D33864">
      <w:pPr>
        <w:rPr>
          <w:rFonts w:ascii="Helvetica" w:hAnsi="Helvetica"/>
          <w:sz w:val="20"/>
          <w:szCs w:val="20"/>
        </w:rPr>
      </w:pPr>
      <w:r w:rsidRPr="00CF5DF4">
        <w:rPr>
          <w:rFonts w:ascii="Helvetica" w:hAnsi="Helvetica"/>
          <w:sz w:val="20"/>
          <w:szCs w:val="20"/>
          <w:u w:val="single"/>
        </w:rPr>
        <w:t>Outcomes</w:t>
      </w:r>
    </w:p>
    <w:p w14:paraId="0B3A6592" w14:textId="77777777" w:rsidR="00B02C5B" w:rsidRDefault="00D33864">
      <w:pPr>
        <w:rPr>
          <w:rFonts w:ascii="Helvetica" w:hAnsi="Helvetica"/>
          <w:sz w:val="20"/>
          <w:szCs w:val="20"/>
        </w:rPr>
      </w:pPr>
      <w:r w:rsidRPr="00CF5DF4">
        <w:rPr>
          <w:rFonts w:ascii="Helvetica" w:hAnsi="Helvetica"/>
          <w:sz w:val="20"/>
          <w:szCs w:val="20"/>
        </w:rPr>
        <w:t>Upon completion of the Rigging Level 2 module, each participant will gain knowledge of and be exposed to the rigging techniques in the “description” portion of this document. The bullets listed will all be demonstrated and used. There may be others, if the tree dictates using them.</w:t>
      </w:r>
    </w:p>
    <w:bookmarkEnd w:id="2"/>
    <w:bookmarkEnd w:id="3"/>
    <w:p w14:paraId="5A573986" w14:textId="77777777" w:rsidR="0070336F" w:rsidRDefault="0070336F">
      <w:pPr>
        <w:rPr>
          <w:rFonts w:ascii="Helvetica" w:hAnsi="Helvetica"/>
          <w:sz w:val="20"/>
          <w:szCs w:val="20"/>
        </w:rPr>
      </w:pPr>
    </w:p>
    <w:p w14:paraId="5F46BF51" w14:textId="77777777" w:rsidR="00917F0D" w:rsidRPr="004027BC" w:rsidRDefault="0070336F" w:rsidP="004027BC">
      <w:pPr>
        <w:jc w:val="center"/>
        <w:rPr>
          <w:rFonts w:ascii="Helvetica" w:hAnsi="Helvetica"/>
          <w:b/>
        </w:rPr>
      </w:pPr>
      <w:r w:rsidRPr="004027BC">
        <w:rPr>
          <w:rFonts w:ascii="Helvetica" w:hAnsi="Helvetica"/>
          <w:b/>
        </w:rPr>
        <w:t>A HUGE THANK YOU TO SPONSORS…</w:t>
      </w:r>
    </w:p>
    <w:p w14:paraId="38266702" w14:textId="77777777" w:rsidR="0070336F" w:rsidRPr="00D33864" w:rsidRDefault="009F2154">
      <w:pPr>
        <w:rPr>
          <w:rFonts w:ascii="Helvetica" w:hAnsi="Helvetica"/>
          <w:sz w:val="20"/>
          <w:szCs w:val="20"/>
        </w:rPr>
      </w:pPr>
      <w:r>
        <w:rPr>
          <w:rFonts w:ascii="Helvetica" w:hAnsi="Helvetica"/>
          <w:noProof/>
          <w:sz w:val="20"/>
          <w:szCs w:val="20"/>
        </w:rPr>
        <w:drawing>
          <wp:inline distT="0" distB="0" distL="0" distR="0" wp14:anchorId="1B026F2E" wp14:editId="476FF96C">
            <wp:extent cx="2536856" cy="466640"/>
            <wp:effectExtent l="0" t="0" r="317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56" cy="467689"/>
                    </a:xfrm>
                    <a:prstGeom prst="rect">
                      <a:avLst/>
                    </a:prstGeom>
                    <a:noFill/>
                    <a:ln>
                      <a:noFill/>
                    </a:ln>
                  </pic:spPr>
                </pic:pic>
              </a:graphicData>
            </a:graphic>
          </wp:inline>
        </w:drawing>
      </w:r>
      <w:r>
        <w:rPr>
          <w:rFonts w:ascii="Helvetica" w:hAnsi="Helvetica"/>
          <w:sz w:val="20"/>
          <w:szCs w:val="20"/>
        </w:rPr>
        <w:tab/>
      </w:r>
      <w:r w:rsidR="004027BC" w:rsidRPr="004027BC">
        <w:rPr>
          <w:rFonts w:ascii="Helvetica" w:hAnsi="Helvetica"/>
          <w:sz w:val="20"/>
          <w:szCs w:val="20"/>
        </w:rPr>
        <w:drawing>
          <wp:inline distT="0" distB="0" distL="0" distR="0" wp14:anchorId="2DC0898A" wp14:editId="4E693CC9">
            <wp:extent cx="1600200" cy="1028700"/>
            <wp:effectExtent l="0" t="0" r="0" b="1270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r>
        <w:rPr>
          <w:rFonts w:ascii="Helvetica" w:hAnsi="Helvetica"/>
          <w:sz w:val="20"/>
          <w:szCs w:val="20"/>
        </w:rPr>
        <w:tab/>
      </w:r>
      <w:r w:rsidR="004027BC">
        <w:rPr>
          <w:rFonts w:ascii="Helvetica" w:hAnsi="Helvetica"/>
          <w:sz w:val="20"/>
          <w:szCs w:val="20"/>
        </w:rPr>
        <w:tab/>
      </w:r>
      <w:r w:rsidR="004027BC" w:rsidRPr="004027BC">
        <w:rPr>
          <w:rFonts w:ascii="Helvetica" w:hAnsi="Helvetica"/>
          <w:sz w:val="20"/>
          <w:szCs w:val="20"/>
        </w:rPr>
        <w:drawing>
          <wp:inline distT="0" distB="0" distL="0" distR="0" wp14:anchorId="364DDA10" wp14:editId="63B378FE">
            <wp:extent cx="799465" cy="909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592" cy="910602"/>
                    </a:xfrm>
                    <a:prstGeom prst="rect">
                      <a:avLst/>
                    </a:prstGeom>
                    <a:noFill/>
                    <a:ln>
                      <a:noFill/>
                    </a:ln>
                  </pic:spPr>
                </pic:pic>
              </a:graphicData>
            </a:graphic>
          </wp:inline>
        </w:drawing>
      </w:r>
    </w:p>
    <w:bookmarkEnd w:id="0"/>
    <w:bookmarkEnd w:id="1"/>
    <w:sectPr w:rsidR="0070336F" w:rsidRPr="00D33864" w:rsidSect="004027BC">
      <w:pgSz w:w="12240" w:h="15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62D"/>
    <w:multiLevelType w:val="hybridMultilevel"/>
    <w:tmpl w:val="678C0340"/>
    <w:lvl w:ilvl="0" w:tplc="9498FC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885DF7"/>
    <w:multiLevelType w:val="hybridMultilevel"/>
    <w:tmpl w:val="1AA482E4"/>
    <w:lvl w:ilvl="0" w:tplc="9498FC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BF6A45"/>
    <w:multiLevelType w:val="hybridMultilevel"/>
    <w:tmpl w:val="5B66B07C"/>
    <w:lvl w:ilvl="0" w:tplc="9498FC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64"/>
    <w:rsid w:val="003E2C29"/>
    <w:rsid w:val="004027BC"/>
    <w:rsid w:val="0070336F"/>
    <w:rsid w:val="00917F0D"/>
    <w:rsid w:val="009F2154"/>
    <w:rsid w:val="009F42EE"/>
    <w:rsid w:val="00B02C5B"/>
    <w:rsid w:val="00D33864"/>
    <w:rsid w:val="00DD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E9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F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346</Words>
  <Characters>1976</Characters>
  <Application>Microsoft Macintosh Word</Application>
  <DocSecurity>0</DocSecurity>
  <Lines>16</Lines>
  <Paragraphs>4</Paragraphs>
  <ScaleCrop>false</ScaleCrop>
  <Company>Illinois Arborist Association</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Toney</dc:creator>
  <cp:keywords/>
  <dc:description/>
  <cp:lastModifiedBy>April Toney</cp:lastModifiedBy>
  <cp:revision>4</cp:revision>
  <dcterms:created xsi:type="dcterms:W3CDTF">2015-07-15T16:05:00Z</dcterms:created>
  <dcterms:modified xsi:type="dcterms:W3CDTF">2015-07-15T17:56:00Z</dcterms:modified>
</cp:coreProperties>
</file>